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7F" w:rsidRPr="00DE3C3B" w:rsidRDefault="00E9517F" w:rsidP="00E9517F">
      <w:pPr>
        <w:jc w:val="center"/>
        <w:rPr>
          <w:rFonts w:cstheme="minorHAnsi"/>
          <w:b/>
          <w:sz w:val="26"/>
          <w:szCs w:val="26"/>
          <w:u w:val="single"/>
          <w:lang w:val="fr-CA"/>
        </w:rPr>
      </w:pPr>
      <w:r w:rsidRPr="00DE3C3B">
        <w:rPr>
          <w:rFonts w:cstheme="minorHAnsi"/>
          <w:b/>
          <w:sz w:val="26"/>
          <w:szCs w:val="26"/>
          <w:u w:val="single"/>
          <w:lang w:val="fr-CA"/>
        </w:rPr>
        <w:t>RÈGLEMENT « DUBLIN » (RÈGLEMENT NO. 604/2013)</w:t>
      </w:r>
    </w:p>
    <w:p w:rsidR="001C2525" w:rsidRPr="00DE3C3B" w:rsidRDefault="001C2525" w:rsidP="003A6CC2">
      <w:pPr>
        <w:jc w:val="both"/>
        <w:rPr>
          <w:rFonts w:ascii="Verdana" w:hAnsi="Verdana"/>
          <w:sz w:val="16"/>
          <w:szCs w:val="20"/>
          <w:lang w:val="fr-CA"/>
        </w:rPr>
      </w:pPr>
    </w:p>
    <w:p w:rsidR="002B4ACD" w:rsidRPr="00DE3C3B" w:rsidRDefault="00E9517F" w:rsidP="0045516B">
      <w:pPr>
        <w:autoSpaceDE w:val="0"/>
        <w:autoSpaceDN w:val="0"/>
        <w:adjustRightInd w:val="0"/>
        <w:spacing w:after="240"/>
        <w:jc w:val="both"/>
        <w:rPr>
          <w:rFonts w:cstheme="minorHAnsi"/>
          <w:sz w:val="18"/>
          <w:szCs w:val="18"/>
          <w:lang w:val="fr-CA"/>
        </w:rPr>
      </w:pPr>
      <w:r w:rsidRPr="00DE3C3B">
        <w:rPr>
          <w:rFonts w:cstheme="minorHAnsi"/>
          <w:sz w:val="18"/>
          <w:szCs w:val="18"/>
          <w:lang w:val="fr-CA"/>
        </w:rPr>
        <w:t xml:space="preserve">Ces informations vous sont communiquées parce que vous avez demandé une protection internationale (également appelée </w:t>
      </w:r>
      <w:r w:rsidR="0045516B" w:rsidRPr="00DE3C3B">
        <w:rPr>
          <w:rFonts w:cstheme="minorHAnsi"/>
          <w:sz w:val="18"/>
          <w:szCs w:val="18"/>
          <w:lang w:val="fr-CA"/>
        </w:rPr>
        <w:t>« asile »</w:t>
      </w:r>
      <w:r w:rsidRPr="00DE3C3B">
        <w:rPr>
          <w:rFonts w:cstheme="minorHAnsi"/>
          <w:sz w:val="18"/>
          <w:szCs w:val="18"/>
          <w:lang w:val="fr-CA"/>
        </w:rPr>
        <w:t xml:space="preserve">) à Chypre et parce que vous avez déclaré avoir moins de 18 ans. Si vous êtes séparé de vos parents ou d'autres adultes de votre famille, vous êtes un </w:t>
      </w:r>
      <w:r w:rsidR="0045516B" w:rsidRPr="00DE3C3B">
        <w:rPr>
          <w:rFonts w:cstheme="minorHAnsi"/>
          <w:sz w:val="18"/>
          <w:szCs w:val="18"/>
          <w:lang w:val="fr-CA"/>
        </w:rPr>
        <w:t>« mineur non accompagné »</w:t>
      </w:r>
      <w:r w:rsidRPr="00DE3C3B">
        <w:rPr>
          <w:rFonts w:cstheme="minorHAnsi"/>
          <w:sz w:val="18"/>
          <w:szCs w:val="18"/>
          <w:lang w:val="fr-CA"/>
        </w:rPr>
        <w:t>. Dans ce cas, vous aurez un "tuteur", qui est un adulte et qui vous aidera pendant la procédure d'asile.</w:t>
      </w:r>
    </w:p>
    <w:p w:rsidR="006B4BBD" w:rsidRPr="00DE3C3B" w:rsidRDefault="00E9517F" w:rsidP="0045516B">
      <w:pPr>
        <w:autoSpaceDE w:val="0"/>
        <w:autoSpaceDN w:val="0"/>
        <w:adjustRightInd w:val="0"/>
        <w:spacing w:after="240"/>
        <w:jc w:val="both"/>
        <w:rPr>
          <w:rFonts w:cstheme="minorHAnsi"/>
          <w:sz w:val="18"/>
          <w:szCs w:val="18"/>
          <w:lang w:val="fr-CA"/>
        </w:rPr>
      </w:pPr>
      <w:r w:rsidRPr="00DE3C3B">
        <w:rPr>
          <w:rFonts w:cstheme="minorHAnsi"/>
          <w:sz w:val="18"/>
          <w:szCs w:val="18"/>
          <w:lang w:val="fr-CA"/>
        </w:rPr>
        <w:t>Votre tuteur vous aidera à remplir votre demande et pourra vous accompagner lorsque vous vous adresserez à nous ou à d'autres autorités à Chypre. Vous pouvez parler de vos problèmes et de vos craintes avec votre tuteur, qui est là pour garantir et protéger vos intérêts. Votre tuteur doit également déterminer si vous pouvez rejoindre votre famille si elle n'est pas avec vous à Chypre.</w:t>
      </w:r>
    </w:p>
    <w:p w:rsidR="00723F8C" w:rsidRPr="00DE3C3B" w:rsidRDefault="00E9517F" w:rsidP="00E9517F">
      <w:pPr>
        <w:autoSpaceDE w:val="0"/>
        <w:autoSpaceDN w:val="0"/>
        <w:adjustRightInd w:val="0"/>
        <w:spacing w:after="240"/>
        <w:jc w:val="both"/>
        <w:rPr>
          <w:rFonts w:cstheme="minorHAnsi"/>
          <w:b/>
          <w:bCs/>
          <w:i/>
          <w:iCs/>
          <w:sz w:val="18"/>
          <w:szCs w:val="18"/>
          <w:lang w:val="fr-CA"/>
        </w:rPr>
      </w:pPr>
      <w:r w:rsidRPr="00DE3C3B">
        <w:rPr>
          <w:rFonts w:cstheme="minorHAnsi"/>
          <w:b/>
          <w:bCs/>
          <w:i/>
          <w:iCs/>
          <w:sz w:val="18"/>
          <w:szCs w:val="18"/>
          <w:lang w:val="fr-CA"/>
        </w:rPr>
        <w:t>Si vous ne comprenez pas quelque chose, demandez à votre tuteur de vous aider !</w:t>
      </w:r>
    </w:p>
    <w:p w:rsidR="004A66F1" w:rsidRPr="00DE3C3B" w:rsidRDefault="00E9517F" w:rsidP="0045516B">
      <w:pPr>
        <w:pStyle w:val="Default"/>
        <w:spacing w:after="240"/>
        <w:jc w:val="both"/>
        <w:rPr>
          <w:rFonts w:asciiTheme="minorHAnsi" w:hAnsiTheme="minorHAnsi" w:cstheme="minorHAnsi"/>
          <w:color w:val="auto"/>
          <w:sz w:val="18"/>
          <w:szCs w:val="18"/>
          <w:lang w:val="fr-CA"/>
        </w:rPr>
      </w:pPr>
      <w:r w:rsidRPr="00DE3C3B">
        <w:rPr>
          <w:rFonts w:asciiTheme="minorHAnsi" w:hAnsiTheme="minorHAnsi" w:cstheme="minorHAnsi"/>
          <w:color w:val="auto"/>
          <w:sz w:val="18"/>
          <w:szCs w:val="18"/>
          <w:lang w:val="fr-CA"/>
        </w:rPr>
        <w:t xml:space="preserve">Bien que vous ayez demandé l'asile à Chypre, il se peut qu'un autre pays doive examiner votre demande. Le pays qui examinera votre demande est déterminé par le </w:t>
      </w:r>
      <w:r w:rsidR="0045516B" w:rsidRPr="00DE3C3B">
        <w:rPr>
          <w:rFonts w:asciiTheme="minorHAnsi" w:hAnsiTheme="minorHAnsi" w:cstheme="minorHAnsi"/>
          <w:b/>
          <w:color w:val="auto"/>
          <w:sz w:val="18"/>
          <w:szCs w:val="18"/>
          <w:lang w:val="fr-CA"/>
        </w:rPr>
        <w:t>R</w:t>
      </w:r>
      <w:r w:rsidRPr="00DE3C3B">
        <w:rPr>
          <w:rFonts w:asciiTheme="minorHAnsi" w:hAnsiTheme="minorHAnsi" w:cstheme="minorHAnsi"/>
          <w:b/>
          <w:color w:val="auto"/>
          <w:sz w:val="18"/>
          <w:szCs w:val="18"/>
          <w:lang w:val="fr-CA"/>
        </w:rPr>
        <w:t>èglement de Dublin</w:t>
      </w:r>
      <w:r w:rsidRPr="00DE3C3B">
        <w:rPr>
          <w:rFonts w:asciiTheme="minorHAnsi" w:hAnsiTheme="minorHAnsi" w:cstheme="minorHAnsi"/>
          <w:color w:val="auto"/>
          <w:sz w:val="18"/>
          <w:szCs w:val="18"/>
          <w:lang w:val="fr-CA"/>
        </w:rPr>
        <w:t xml:space="preserve">, qui est une loi européenne stipulant qu'un seul pays est responsable de l'examen de votre demande. Cette loi est appliquée dans les 31 </w:t>
      </w:r>
      <w:r w:rsidR="0045516B" w:rsidRPr="00DE3C3B">
        <w:rPr>
          <w:rFonts w:asciiTheme="minorHAnsi" w:hAnsiTheme="minorHAnsi" w:cstheme="minorHAnsi"/>
          <w:color w:val="auto"/>
          <w:sz w:val="18"/>
          <w:szCs w:val="18"/>
          <w:lang w:val="fr-CA"/>
        </w:rPr>
        <w:t>« pays de Dublin »</w:t>
      </w:r>
      <w:r w:rsidRPr="00DE3C3B">
        <w:rPr>
          <w:rFonts w:asciiTheme="minorHAnsi" w:hAnsiTheme="minorHAnsi" w:cstheme="minorHAnsi"/>
          <w:color w:val="auto"/>
          <w:sz w:val="18"/>
          <w:szCs w:val="18"/>
          <w:lang w:val="fr-CA"/>
        </w:rPr>
        <w:t xml:space="preserve"> suivants :</w:t>
      </w:r>
    </w:p>
    <w:p w:rsidR="00E9517F" w:rsidRPr="00DE3C3B" w:rsidRDefault="00E9517F" w:rsidP="003E2559">
      <w:pPr>
        <w:jc w:val="both"/>
        <w:rPr>
          <w:rFonts w:cstheme="minorHAnsi"/>
          <w:i/>
          <w:iCs/>
          <w:sz w:val="18"/>
          <w:szCs w:val="18"/>
          <w:lang w:val="fr-CA"/>
        </w:rPr>
      </w:pPr>
      <w:r w:rsidRPr="00DE3C3B">
        <w:rPr>
          <w:rFonts w:cstheme="minorHAnsi"/>
          <w:i/>
          <w:iCs/>
          <w:sz w:val="18"/>
          <w:szCs w:val="18"/>
          <w:lang w:val="fr-CA"/>
        </w:rPr>
        <w:t>Autriche (AT), Belgique (BE), Bulgarie (BG), Croatie</w:t>
      </w:r>
      <w:r w:rsidR="0045516B" w:rsidRPr="00DE3C3B">
        <w:rPr>
          <w:rFonts w:cstheme="minorHAnsi"/>
          <w:i/>
          <w:iCs/>
          <w:sz w:val="18"/>
          <w:szCs w:val="18"/>
          <w:lang w:val="fr-CA"/>
        </w:rPr>
        <w:t xml:space="preserve"> (HR), Chypre (CY), République T</w:t>
      </w:r>
      <w:r w:rsidRPr="00DE3C3B">
        <w:rPr>
          <w:rFonts w:cstheme="minorHAnsi"/>
          <w:i/>
          <w:iCs/>
          <w:sz w:val="18"/>
          <w:szCs w:val="18"/>
          <w:lang w:val="fr-CA"/>
        </w:rPr>
        <w:t>chèque (CZ), Danemark (DK), Estonie (ET), Finlande (FI), France (FR), Allemagne (DE), Grèce (EL), Hongrie (HU), Irlande (IE), Islande (IS), Italie (IT), Lettonie (LV), Liechtenstein (LI)), Lituanie (LT), Luxembourg (LU), Malte (MT), Pays-Bas (NL), Norvège (NO), Pologne (PL), Portugal (PT), Roumanie (RO), Slovaquie (SK), Slovénie (SI), Espagne (ES), Suède (SE) et Suisse (CH).</w:t>
      </w:r>
    </w:p>
    <w:p w:rsidR="004A66F1" w:rsidRPr="00DE3C3B" w:rsidRDefault="004A66F1" w:rsidP="003A6CC2">
      <w:pPr>
        <w:jc w:val="both"/>
        <w:rPr>
          <w:rFonts w:cstheme="minorHAnsi"/>
          <w:sz w:val="18"/>
          <w:szCs w:val="18"/>
          <w:lang w:val="fr-CA"/>
        </w:rPr>
      </w:pPr>
    </w:p>
    <w:p w:rsidR="008B2611" w:rsidRPr="00DE3C3B" w:rsidRDefault="00E9517F" w:rsidP="008B2611">
      <w:pPr>
        <w:jc w:val="both"/>
        <w:rPr>
          <w:rFonts w:cstheme="minorHAnsi"/>
          <w:sz w:val="18"/>
          <w:szCs w:val="18"/>
          <w:lang w:val="fr-CA"/>
        </w:rPr>
      </w:pPr>
      <w:r w:rsidRPr="00DE3C3B">
        <w:rPr>
          <w:rFonts w:cstheme="minorHAnsi"/>
          <w:sz w:val="18"/>
          <w:szCs w:val="18"/>
          <w:lang w:val="fr-CA"/>
        </w:rPr>
        <w:t xml:space="preserve">Un pays de Dublin autre que Chypre </w:t>
      </w:r>
      <w:r w:rsidR="0045516B" w:rsidRPr="00DE3C3B">
        <w:rPr>
          <w:rFonts w:cstheme="minorHAnsi"/>
          <w:b/>
          <w:sz w:val="18"/>
          <w:szCs w:val="18"/>
          <w:lang w:val="fr-CA"/>
        </w:rPr>
        <w:t>pourrait</w:t>
      </w:r>
      <w:r w:rsidRPr="00DE3C3B">
        <w:rPr>
          <w:rFonts w:cstheme="minorHAnsi"/>
          <w:sz w:val="18"/>
          <w:szCs w:val="18"/>
          <w:lang w:val="fr-CA"/>
        </w:rPr>
        <w:t xml:space="preserve"> être responsable de l'examen de votre demande. Par exemple, si vous n'avez pas de famille à Chypre, mais que vos parents, frères et sœurs, oncles, tantes, grands-parents ou autres relations familiales vivent dans un autre pays de Dublin, nous pourrions </w:t>
      </w:r>
      <w:r w:rsidR="0045516B" w:rsidRPr="00DE3C3B">
        <w:rPr>
          <w:rFonts w:cstheme="minorHAnsi"/>
          <w:sz w:val="18"/>
          <w:szCs w:val="18"/>
          <w:lang w:val="fr-CA"/>
        </w:rPr>
        <w:t>peut-</w:t>
      </w:r>
      <w:r w:rsidRPr="00DE3C3B">
        <w:rPr>
          <w:rFonts w:cstheme="minorHAnsi"/>
          <w:sz w:val="18"/>
          <w:szCs w:val="18"/>
          <w:lang w:val="fr-CA"/>
        </w:rPr>
        <w:t>être vous réunir dans ce pays</w:t>
      </w:r>
      <w:r w:rsidR="0045516B" w:rsidRPr="00DE3C3B">
        <w:rPr>
          <w:rFonts w:cstheme="minorHAnsi"/>
          <w:sz w:val="18"/>
          <w:szCs w:val="18"/>
          <w:lang w:val="fr-CA"/>
        </w:rPr>
        <w:t xml:space="preserve"> de Dublin</w:t>
      </w:r>
      <w:r w:rsidRPr="00DE3C3B">
        <w:rPr>
          <w:rFonts w:cstheme="minorHAnsi"/>
          <w:sz w:val="18"/>
          <w:szCs w:val="18"/>
          <w:lang w:val="fr-CA"/>
        </w:rPr>
        <w:t xml:space="preserve">. Il est donc important que vous informiez votre tuteur et les autorités </w:t>
      </w:r>
      <w:r w:rsidRPr="00DE3C3B">
        <w:rPr>
          <w:rFonts w:cstheme="minorHAnsi"/>
          <w:b/>
          <w:sz w:val="18"/>
          <w:szCs w:val="18"/>
          <w:lang w:val="fr-CA"/>
        </w:rPr>
        <w:t>dès que possible</w:t>
      </w:r>
      <w:r w:rsidRPr="00DE3C3B">
        <w:rPr>
          <w:rFonts w:cstheme="minorHAnsi"/>
          <w:sz w:val="18"/>
          <w:szCs w:val="18"/>
          <w:lang w:val="fr-CA"/>
        </w:rPr>
        <w:t xml:space="preserve"> si vous avez de la famille dans un autre pays de Dublin.</w:t>
      </w:r>
    </w:p>
    <w:p w:rsidR="00E9517F" w:rsidRPr="00DE3C3B" w:rsidRDefault="00E9517F" w:rsidP="008B2611">
      <w:pPr>
        <w:jc w:val="both"/>
        <w:rPr>
          <w:rFonts w:cstheme="minorHAnsi"/>
          <w:sz w:val="18"/>
          <w:szCs w:val="18"/>
          <w:lang w:val="fr-CA"/>
        </w:rPr>
      </w:pPr>
    </w:p>
    <w:p w:rsidR="00E9517F" w:rsidRPr="00DE3C3B" w:rsidRDefault="00E9517F" w:rsidP="00CF0DF4">
      <w:pPr>
        <w:jc w:val="both"/>
        <w:rPr>
          <w:rFonts w:cstheme="minorHAnsi"/>
          <w:b/>
          <w:bCs/>
          <w:i/>
          <w:iCs/>
          <w:sz w:val="18"/>
          <w:szCs w:val="18"/>
          <w:lang w:val="fr-CA"/>
        </w:rPr>
      </w:pPr>
      <w:r w:rsidRPr="00DE3C3B">
        <w:rPr>
          <w:rFonts w:cstheme="minorHAnsi"/>
          <w:b/>
          <w:bCs/>
          <w:i/>
          <w:iCs/>
          <w:sz w:val="18"/>
          <w:szCs w:val="18"/>
          <w:lang w:val="fr-CA"/>
        </w:rPr>
        <w:t xml:space="preserve">Ne vous enfuyez pas </w:t>
      </w:r>
      <w:r w:rsidR="0045516B" w:rsidRPr="00DE3C3B">
        <w:rPr>
          <w:rFonts w:cstheme="minorHAnsi"/>
          <w:b/>
          <w:bCs/>
          <w:i/>
          <w:iCs/>
          <w:sz w:val="18"/>
          <w:szCs w:val="18"/>
          <w:lang w:val="fr-CA"/>
        </w:rPr>
        <w:t xml:space="preserve">ou ne partez pas </w:t>
      </w:r>
      <w:r w:rsidRPr="00DE3C3B">
        <w:rPr>
          <w:rFonts w:cstheme="minorHAnsi"/>
          <w:b/>
          <w:bCs/>
          <w:i/>
          <w:iCs/>
          <w:sz w:val="18"/>
          <w:szCs w:val="18"/>
          <w:lang w:val="fr-CA"/>
        </w:rPr>
        <w:t xml:space="preserve">seul(e) dans un autre pays de Dublin. Certaines personnes pourraient vous dire que c'est la meilleure chose à faire. Si quelqu'un vous dit de vous enfuir ou de partir avec lui, </w:t>
      </w:r>
      <w:r w:rsidR="00E371F0" w:rsidRPr="00DE3C3B">
        <w:rPr>
          <w:rFonts w:cstheme="minorHAnsi"/>
          <w:b/>
          <w:bCs/>
          <w:i/>
          <w:iCs/>
          <w:sz w:val="18"/>
          <w:szCs w:val="18"/>
          <w:lang w:val="fr-CA"/>
        </w:rPr>
        <w:t>communiquez</w:t>
      </w:r>
      <w:r w:rsidRPr="00DE3C3B">
        <w:rPr>
          <w:rFonts w:cstheme="minorHAnsi"/>
          <w:b/>
          <w:bCs/>
          <w:i/>
          <w:iCs/>
          <w:sz w:val="18"/>
          <w:szCs w:val="18"/>
          <w:lang w:val="fr-CA"/>
        </w:rPr>
        <w:t xml:space="preserve"> immédiatement </w:t>
      </w:r>
      <w:r w:rsidR="00E371F0" w:rsidRPr="00DE3C3B">
        <w:rPr>
          <w:rFonts w:cstheme="minorHAnsi"/>
          <w:b/>
          <w:bCs/>
          <w:i/>
          <w:iCs/>
          <w:sz w:val="18"/>
          <w:szCs w:val="18"/>
          <w:lang w:val="fr-CA"/>
        </w:rPr>
        <w:t xml:space="preserve">avec </w:t>
      </w:r>
      <w:r w:rsidRPr="00DE3C3B">
        <w:rPr>
          <w:rFonts w:cstheme="minorHAnsi"/>
          <w:b/>
          <w:bCs/>
          <w:i/>
          <w:iCs/>
          <w:sz w:val="18"/>
          <w:szCs w:val="18"/>
          <w:lang w:val="fr-CA"/>
        </w:rPr>
        <w:t>votre tuteur ou d'autres autorités!</w:t>
      </w:r>
    </w:p>
    <w:p w:rsidR="001C2525" w:rsidRPr="00DE3C3B" w:rsidRDefault="001C2525" w:rsidP="005633AB">
      <w:pPr>
        <w:jc w:val="both"/>
        <w:rPr>
          <w:rFonts w:cstheme="minorHAnsi"/>
          <w:sz w:val="18"/>
          <w:szCs w:val="18"/>
        </w:rPr>
      </w:pPr>
    </w:p>
    <w:p w:rsidR="00E9517F" w:rsidRPr="00DE3C3B" w:rsidRDefault="00E9517F" w:rsidP="00E9517F">
      <w:pPr>
        <w:jc w:val="both"/>
        <w:rPr>
          <w:rFonts w:cstheme="minorHAnsi"/>
          <w:b/>
          <w:sz w:val="18"/>
          <w:szCs w:val="18"/>
          <w:lang w:val="fr-CA"/>
        </w:rPr>
      </w:pPr>
      <w:r w:rsidRPr="00DE3C3B">
        <w:rPr>
          <w:rFonts w:cstheme="minorHAnsi"/>
          <w:b/>
          <w:sz w:val="18"/>
          <w:szCs w:val="18"/>
          <w:lang w:val="fr-CA"/>
        </w:rPr>
        <w:t>VOTRE ÂGE</w:t>
      </w:r>
    </w:p>
    <w:p w:rsidR="00E9517F" w:rsidRPr="00DE3C3B" w:rsidRDefault="00E9517F" w:rsidP="00E9517F">
      <w:pPr>
        <w:jc w:val="both"/>
        <w:rPr>
          <w:rFonts w:cstheme="minorHAnsi"/>
          <w:b/>
          <w:sz w:val="18"/>
          <w:szCs w:val="18"/>
          <w:lang w:val="fr-CA"/>
        </w:rPr>
      </w:pPr>
    </w:p>
    <w:p w:rsidR="00A239F3" w:rsidRPr="00DE3C3B" w:rsidRDefault="00E9517F" w:rsidP="00E9517F">
      <w:pPr>
        <w:spacing w:after="240"/>
        <w:jc w:val="both"/>
        <w:rPr>
          <w:rFonts w:cstheme="minorHAnsi"/>
          <w:sz w:val="18"/>
          <w:szCs w:val="18"/>
          <w:lang w:val="fr-CA"/>
        </w:rPr>
      </w:pPr>
      <w:r w:rsidRPr="00DE3C3B">
        <w:rPr>
          <w:rFonts w:cstheme="minorHAnsi"/>
          <w:sz w:val="18"/>
          <w:szCs w:val="18"/>
          <w:lang w:val="fr-CA"/>
        </w:rPr>
        <w:t>Les personnes âg</w:t>
      </w:r>
      <w:r w:rsidR="00E371F0" w:rsidRPr="00DE3C3B">
        <w:rPr>
          <w:rFonts w:cstheme="minorHAnsi"/>
          <w:sz w:val="18"/>
          <w:szCs w:val="18"/>
          <w:lang w:val="fr-CA"/>
        </w:rPr>
        <w:t>ées de 18 ans ou plus sont des « adultes »</w:t>
      </w:r>
      <w:r w:rsidRPr="00DE3C3B">
        <w:rPr>
          <w:rFonts w:cstheme="minorHAnsi"/>
          <w:sz w:val="18"/>
          <w:szCs w:val="18"/>
          <w:lang w:val="fr-CA"/>
        </w:rPr>
        <w:t xml:space="preserve">. Veuillez dire la vérité sur votre âge. Si vous disposez d'un document attestant de votre âge, veuillez le </w:t>
      </w:r>
      <w:r w:rsidR="00E371F0" w:rsidRPr="00DE3C3B">
        <w:rPr>
          <w:rFonts w:cstheme="minorHAnsi"/>
          <w:sz w:val="18"/>
          <w:szCs w:val="18"/>
          <w:lang w:val="fr-CA"/>
        </w:rPr>
        <w:t xml:space="preserve">partager. </w:t>
      </w:r>
      <w:r w:rsidRPr="00DE3C3B">
        <w:rPr>
          <w:rFonts w:cstheme="minorHAnsi"/>
          <w:sz w:val="18"/>
          <w:szCs w:val="18"/>
          <w:lang w:val="fr-CA"/>
        </w:rPr>
        <w:t>En cas de doute sur votre âge, un médecin peut vouloir vous examiner pour vérifier si vous avez moins ou plus de 18 ans. Vous et/ou votre tuteur devez d'abord donner votre accord avant qu'un examen médical puisse avoir lieu.</w:t>
      </w:r>
    </w:p>
    <w:p w:rsidR="00E371F0" w:rsidRPr="00DE3C3B" w:rsidRDefault="00E9517F" w:rsidP="00E371F0">
      <w:pPr>
        <w:jc w:val="both"/>
        <w:rPr>
          <w:rFonts w:cstheme="minorHAnsi"/>
          <w:b/>
          <w:sz w:val="18"/>
          <w:szCs w:val="18"/>
          <w:lang w:val="fr-CA"/>
        </w:rPr>
      </w:pPr>
      <w:r w:rsidRPr="00DE3C3B">
        <w:rPr>
          <w:rFonts w:cstheme="minorHAnsi"/>
          <w:b/>
          <w:sz w:val="18"/>
          <w:szCs w:val="18"/>
          <w:lang w:val="fr-CA"/>
        </w:rPr>
        <w:lastRenderedPageBreak/>
        <w:t>EMPREINTES DIGITALES</w:t>
      </w:r>
    </w:p>
    <w:p w:rsidR="00E9517F" w:rsidRPr="00DE3C3B" w:rsidRDefault="00E9517F" w:rsidP="00CB064B">
      <w:pPr>
        <w:jc w:val="both"/>
        <w:rPr>
          <w:rFonts w:cstheme="minorHAnsi"/>
          <w:sz w:val="18"/>
          <w:szCs w:val="18"/>
          <w:lang w:val="fr-CA"/>
        </w:rPr>
      </w:pPr>
      <w:r w:rsidRPr="00DE3C3B">
        <w:rPr>
          <w:rFonts w:cstheme="minorHAnsi"/>
          <w:sz w:val="18"/>
          <w:szCs w:val="18"/>
          <w:lang w:val="fr-CA"/>
        </w:rPr>
        <w:t xml:space="preserve">Lorsque vous demandez l'asile et que vous avez 14 ans ou plus, vos empreintes digitales sont </w:t>
      </w:r>
      <w:r w:rsidR="00E371F0" w:rsidRPr="00DE3C3B">
        <w:rPr>
          <w:rFonts w:cstheme="minorHAnsi"/>
          <w:sz w:val="18"/>
          <w:szCs w:val="18"/>
          <w:lang w:val="fr-CA"/>
        </w:rPr>
        <w:t>prises</w:t>
      </w:r>
      <w:r w:rsidRPr="00DE3C3B">
        <w:rPr>
          <w:rFonts w:cstheme="minorHAnsi"/>
          <w:sz w:val="18"/>
          <w:szCs w:val="18"/>
          <w:lang w:val="fr-CA"/>
        </w:rPr>
        <w:t xml:space="preserve"> et envoyées à une base de données </w:t>
      </w:r>
      <w:r w:rsidR="00E371F0" w:rsidRPr="00DE3C3B">
        <w:rPr>
          <w:rFonts w:cstheme="minorHAnsi"/>
          <w:sz w:val="18"/>
          <w:szCs w:val="18"/>
          <w:lang w:val="fr-CA"/>
        </w:rPr>
        <w:t>d'empreintes digitales appelée « </w:t>
      </w:r>
      <w:proofErr w:type="spellStart"/>
      <w:r w:rsidR="00E371F0" w:rsidRPr="00DE3C3B">
        <w:rPr>
          <w:rFonts w:cstheme="minorHAnsi"/>
          <w:sz w:val="18"/>
          <w:szCs w:val="18"/>
          <w:lang w:val="fr-CA"/>
        </w:rPr>
        <w:t>Eurodac</w:t>
      </w:r>
      <w:proofErr w:type="spellEnd"/>
      <w:r w:rsidR="00E371F0" w:rsidRPr="00DE3C3B">
        <w:rPr>
          <w:rFonts w:cstheme="minorHAnsi"/>
          <w:sz w:val="18"/>
          <w:szCs w:val="18"/>
          <w:lang w:val="fr-CA"/>
        </w:rPr>
        <w:t> »</w:t>
      </w:r>
      <w:r w:rsidRPr="00DE3C3B">
        <w:rPr>
          <w:rFonts w:cstheme="minorHAnsi"/>
          <w:sz w:val="18"/>
          <w:szCs w:val="18"/>
          <w:lang w:val="fr-CA"/>
        </w:rPr>
        <w:t xml:space="preserve">. La loi vous oblige à faire prendre vos empreintes digitales. Vos empreintes digitales seront vérifiées dans </w:t>
      </w:r>
      <w:proofErr w:type="spellStart"/>
      <w:r w:rsidRPr="00DE3C3B">
        <w:rPr>
          <w:rFonts w:cstheme="minorHAnsi"/>
          <w:sz w:val="18"/>
          <w:szCs w:val="18"/>
          <w:lang w:val="fr-CA"/>
        </w:rPr>
        <w:t>Eurodac</w:t>
      </w:r>
      <w:proofErr w:type="spellEnd"/>
      <w:r w:rsidRPr="00DE3C3B">
        <w:rPr>
          <w:rFonts w:cstheme="minorHAnsi"/>
          <w:sz w:val="18"/>
          <w:szCs w:val="18"/>
          <w:lang w:val="fr-CA"/>
        </w:rPr>
        <w:t xml:space="preserve"> pour voir si vous avez déjà demandé l'asile auparavant ou si vos empreintes</w:t>
      </w:r>
      <w:r w:rsidR="00E371F0" w:rsidRPr="00DE3C3B">
        <w:rPr>
          <w:rFonts w:cstheme="minorHAnsi"/>
          <w:sz w:val="18"/>
          <w:szCs w:val="18"/>
          <w:lang w:val="fr-CA"/>
        </w:rPr>
        <w:t xml:space="preserve"> digitales ont été relevées à une</w:t>
      </w:r>
      <w:r w:rsidRPr="00DE3C3B">
        <w:rPr>
          <w:rFonts w:cstheme="minorHAnsi"/>
          <w:sz w:val="18"/>
          <w:szCs w:val="18"/>
          <w:lang w:val="fr-CA"/>
        </w:rPr>
        <w:t xml:space="preserve"> frontière. Cela permet de déterminer quel pays de Dublin est responsable de l'examen de votre demande. Les données </w:t>
      </w:r>
      <w:r w:rsidR="00E371F0" w:rsidRPr="00DE3C3B">
        <w:rPr>
          <w:rFonts w:cstheme="minorHAnsi"/>
          <w:sz w:val="18"/>
          <w:szCs w:val="18"/>
          <w:lang w:val="fr-CA"/>
        </w:rPr>
        <w:t>de</w:t>
      </w:r>
      <w:r w:rsidRPr="00DE3C3B">
        <w:rPr>
          <w:rFonts w:cstheme="minorHAnsi"/>
          <w:sz w:val="18"/>
          <w:szCs w:val="18"/>
          <w:lang w:val="fr-CA"/>
        </w:rPr>
        <w:t xml:space="preserve"> vos empreintes digitales seront conservées par </w:t>
      </w:r>
      <w:proofErr w:type="spellStart"/>
      <w:r w:rsidRPr="00DE3C3B">
        <w:rPr>
          <w:rFonts w:cstheme="minorHAnsi"/>
          <w:sz w:val="18"/>
          <w:szCs w:val="18"/>
          <w:lang w:val="fr-CA"/>
        </w:rPr>
        <w:t>Eurodac</w:t>
      </w:r>
      <w:proofErr w:type="spellEnd"/>
      <w:r w:rsidRPr="00DE3C3B">
        <w:rPr>
          <w:rFonts w:cstheme="minorHAnsi"/>
          <w:sz w:val="18"/>
          <w:szCs w:val="18"/>
          <w:lang w:val="fr-CA"/>
        </w:rPr>
        <w:t xml:space="preserve"> pendant 10 ans. Si vous devenez citoyen d'un pays de Dublin par la suite, vos empreintes digitales seront </w:t>
      </w:r>
      <w:r w:rsidR="00E371F0" w:rsidRPr="00DE3C3B">
        <w:rPr>
          <w:rFonts w:cstheme="minorHAnsi"/>
          <w:sz w:val="18"/>
          <w:szCs w:val="18"/>
          <w:lang w:val="fr-CA"/>
        </w:rPr>
        <w:t>supprimées</w:t>
      </w:r>
      <w:r w:rsidRPr="00DE3C3B">
        <w:rPr>
          <w:rFonts w:cstheme="minorHAnsi"/>
          <w:sz w:val="18"/>
          <w:szCs w:val="18"/>
          <w:lang w:val="fr-CA"/>
        </w:rPr>
        <w:t xml:space="preserve">. Vos empreintes digitales et votre sexe sont stockés dans </w:t>
      </w:r>
      <w:proofErr w:type="spellStart"/>
      <w:r w:rsidRPr="00DE3C3B">
        <w:rPr>
          <w:rFonts w:cstheme="minorHAnsi"/>
          <w:sz w:val="18"/>
          <w:szCs w:val="18"/>
          <w:lang w:val="fr-CA"/>
        </w:rPr>
        <w:t>Eurodac</w:t>
      </w:r>
      <w:proofErr w:type="spellEnd"/>
      <w:r w:rsidRPr="00DE3C3B">
        <w:rPr>
          <w:rFonts w:cstheme="minorHAnsi"/>
          <w:sz w:val="18"/>
          <w:szCs w:val="18"/>
          <w:lang w:val="fr-CA"/>
        </w:rPr>
        <w:t xml:space="preserve">, mais votre nom, votre </w:t>
      </w:r>
      <w:r w:rsidR="00E371F0" w:rsidRPr="00DE3C3B">
        <w:rPr>
          <w:rFonts w:cstheme="minorHAnsi"/>
          <w:sz w:val="18"/>
          <w:szCs w:val="18"/>
          <w:lang w:val="fr-CA"/>
        </w:rPr>
        <w:t>photo</w:t>
      </w:r>
      <w:r w:rsidRPr="00DE3C3B">
        <w:rPr>
          <w:rFonts w:cstheme="minorHAnsi"/>
          <w:sz w:val="18"/>
          <w:szCs w:val="18"/>
          <w:lang w:val="fr-CA"/>
        </w:rPr>
        <w:t xml:space="preserve">, votre date de naissance et votre nationalité sont stockés dans la base de données nationale. Si, à l'avenir, vous demandez l'asile dans un autre pays de Dublin, vos empreintes digitales seront envoyées à ce pays pour vérification. Les données stockées dans </w:t>
      </w:r>
      <w:proofErr w:type="spellStart"/>
      <w:r w:rsidRPr="00DE3C3B">
        <w:rPr>
          <w:rFonts w:cstheme="minorHAnsi"/>
          <w:sz w:val="18"/>
          <w:szCs w:val="18"/>
          <w:lang w:val="fr-CA"/>
        </w:rPr>
        <w:t>Eurodac</w:t>
      </w:r>
      <w:proofErr w:type="spellEnd"/>
      <w:r w:rsidRPr="00DE3C3B">
        <w:rPr>
          <w:rFonts w:cstheme="minorHAnsi"/>
          <w:sz w:val="18"/>
          <w:szCs w:val="18"/>
          <w:lang w:val="fr-CA"/>
        </w:rPr>
        <w:t xml:space="preserve"> ne seront pas partagées avec d'autres pays ou organisations en dehors des pays de Dublin.</w:t>
      </w:r>
    </w:p>
    <w:p w:rsidR="00B43B3E" w:rsidRPr="00DE3C3B" w:rsidRDefault="00B43B3E" w:rsidP="005633AB">
      <w:pPr>
        <w:jc w:val="both"/>
        <w:rPr>
          <w:rFonts w:cstheme="minorHAnsi"/>
          <w:sz w:val="18"/>
          <w:szCs w:val="18"/>
          <w:lang w:val="fr-CA"/>
        </w:rPr>
      </w:pPr>
    </w:p>
    <w:p w:rsidR="00E9517F" w:rsidRPr="00DE3C3B" w:rsidRDefault="00E9517F" w:rsidP="00E371F0">
      <w:pPr>
        <w:spacing w:after="240"/>
        <w:jc w:val="both"/>
        <w:rPr>
          <w:rFonts w:cstheme="minorHAnsi"/>
          <w:b/>
          <w:sz w:val="18"/>
          <w:szCs w:val="18"/>
          <w:lang w:val="fr-CA"/>
        </w:rPr>
      </w:pPr>
      <w:r w:rsidRPr="00DE3C3B">
        <w:rPr>
          <w:rFonts w:cstheme="minorHAnsi"/>
          <w:b/>
          <w:sz w:val="18"/>
          <w:szCs w:val="18"/>
          <w:lang w:val="fr-CA"/>
        </w:rPr>
        <w:t>DROITS ET OBLIGATIONS</w:t>
      </w:r>
    </w:p>
    <w:p w:rsidR="00B43B3E" w:rsidRPr="00DE3C3B" w:rsidRDefault="00E9517F" w:rsidP="00F06D2C">
      <w:pPr>
        <w:spacing w:after="240"/>
        <w:jc w:val="both"/>
        <w:rPr>
          <w:rFonts w:cstheme="minorHAnsi"/>
          <w:sz w:val="18"/>
          <w:szCs w:val="18"/>
          <w:lang w:val="fr-CA"/>
        </w:rPr>
      </w:pPr>
      <w:r w:rsidRPr="00DE3C3B">
        <w:rPr>
          <w:rFonts w:cstheme="minorHAnsi"/>
          <w:b/>
          <w:sz w:val="18"/>
          <w:szCs w:val="18"/>
          <w:lang w:val="fr-CA"/>
        </w:rPr>
        <w:t xml:space="preserve">Les autorités agiront toujours dans votre </w:t>
      </w:r>
      <w:r w:rsidR="00E371F0" w:rsidRPr="00DE3C3B">
        <w:rPr>
          <w:rFonts w:cstheme="minorHAnsi"/>
          <w:b/>
          <w:sz w:val="18"/>
          <w:szCs w:val="18"/>
          <w:lang w:val="fr-CA"/>
        </w:rPr>
        <w:t xml:space="preserve">meilleur </w:t>
      </w:r>
      <w:r w:rsidRPr="00DE3C3B">
        <w:rPr>
          <w:rFonts w:cstheme="minorHAnsi"/>
          <w:b/>
          <w:sz w:val="18"/>
          <w:szCs w:val="18"/>
          <w:lang w:val="fr-CA"/>
        </w:rPr>
        <w:t>intérêt.</w:t>
      </w:r>
      <w:r w:rsidRPr="00DE3C3B">
        <w:rPr>
          <w:rFonts w:cstheme="minorHAnsi"/>
          <w:sz w:val="18"/>
          <w:szCs w:val="18"/>
          <w:lang w:val="fr-CA"/>
        </w:rPr>
        <w:t xml:space="preserve"> S'il est considéré qu'un autre pays de Dublin pourrait être responsable de l'examen de votre demande, vous pourriez être invité à un entretien pour vous poser davantage de questions sur votre famille et votre voyage à Chypre. L'entretien sera confidentiel et se déroulera avec l'aide d'un</w:t>
      </w:r>
      <w:r w:rsidR="00E371F0" w:rsidRPr="00DE3C3B">
        <w:rPr>
          <w:rFonts w:cstheme="minorHAnsi"/>
          <w:sz w:val="18"/>
          <w:szCs w:val="18"/>
          <w:lang w:val="fr-CA"/>
        </w:rPr>
        <w:t>(e) interprète. Votre tuteur sera avec vous</w:t>
      </w:r>
      <w:r w:rsidRPr="00DE3C3B">
        <w:rPr>
          <w:rFonts w:cstheme="minorHAnsi"/>
          <w:sz w:val="18"/>
          <w:szCs w:val="18"/>
          <w:lang w:val="fr-CA"/>
        </w:rPr>
        <w:t xml:space="preserve"> pendant toute la durée de l'entretien et vous recevrez plus </w:t>
      </w:r>
      <w:r w:rsidR="00F06D2C" w:rsidRPr="00DE3C3B">
        <w:rPr>
          <w:rFonts w:cstheme="minorHAnsi"/>
          <w:sz w:val="18"/>
          <w:szCs w:val="18"/>
          <w:lang w:val="fr-CA"/>
        </w:rPr>
        <w:t>d’</w:t>
      </w:r>
      <w:r w:rsidRPr="00DE3C3B">
        <w:rPr>
          <w:rFonts w:cstheme="minorHAnsi"/>
          <w:sz w:val="18"/>
          <w:szCs w:val="18"/>
          <w:lang w:val="fr-CA"/>
        </w:rPr>
        <w:t>informations sur la procédure de Dublin.</w:t>
      </w:r>
    </w:p>
    <w:p w:rsidR="00DE3C3B" w:rsidRPr="00DE3C3B" w:rsidRDefault="00E9517F" w:rsidP="00DE3C3B">
      <w:pPr>
        <w:spacing w:after="240"/>
        <w:jc w:val="both"/>
        <w:rPr>
          <w:rFonts w:cstheme="minorHAnsi"/>
          <w:sz w:val="18"/>
          <w:szCs w:val="18"/>
          <w:lang w:val="fr-CA"/>
        </w:rPr>
      </w:pPr>
      <w:r w:rsidRPr="00DE3C3B">
        <w:rPr>
          <w:rFonts w:cstheme="minorHAnsi"/>
          <w:sz w:val="18"/>
          <w:szCs w:val="18"/>
          <w:lang w:val="fr-CA"/>
        </w:rPr>
        <w:t xml:space="preserve">Vous devez rester à Chypre jusqu'à ce qu'il soit décidé si un autre pays de Dublin est responsable de l'examen de votre demande. Ce processus peut prendre plusieurs mois, mais si un autre pays de Dublin devient responsable, votre tuteur en sera informé et Chypre organisera votre transfert vers ce pays. Pendant votre séjour à Chypre, vous </w:t>
      </w:r>
      <w:r w:rsidR="00A66B00" w:rsidRPr="00DE3C3B">
        <w:rPr>
          <w:rFonts w:cstheme="minorHAnsi"/>
          <w:sz w:val="18"/>
          <w:szCs w:val="18"/>
          <w:lang w:val="fr-CA"/>
        </w:rPr>
        <w:t>recevrez de la nourriture et un logement</w:t>
      </w:r>
      <w:r w:rsidRPr="00DE3C3B">
        <w:rPr>
          <w:rFonts w:cstheme="minorHAnsi"/>
          <w:sz w:val="18"/>
          <w:szCs w:val="18"/>
          <w:lang w:val="fr-CA"/>
        </w:rPr>
        <w:t>, et vous bénéficierez de soins médicaux de base et d'une assistance médicale d'urgence. Vous avez également le droit d'aller à l'école.</w:t>
      </w:r>
    </w:p>
    <w:p w:rsidR="00936E09" w:rsidRPr="00DE3C3B" w:rsidRDefault="00E9517F" w:rsidP="00DE3C3B">
      <w:pPr>
        <w:spacing w:after="240"/>
        <w:jc w:val="both"/>
        <w:rPr>
          <w:rFonts w:cstheme="minorHAnsi"/>
          <w:sz w:val="18"/>
          <w:szCs w:val="18"/>
        </w:rPr>
      </w:pPr>
      <w:r w:rsidRPr="00DE3C3B">
        <w:rPr>
          <w:rFonts w:cstheme="minorHAnsi"/>
          <w:sz w:val="18"/>
          <w:szCs w:val="18"/>
          <w:lang w:val="fr-CA"/>
        </w:rPr>
        <w:t>Si un autre pays Dublin devient responsable de votre demande, votre tuteur vous donnera la décision de vous transférer dans ce pays. Si vous n'êtes pas d'accord avec la décision, veuillez en informer votre tuteur dès que possible afin qu'il</w:t>
      </w:r>
      <w:r w:rsidR="00DE3C3B" w:rsidRPr="00DE3C3B">
        <w:rPr>
          <w:rFonts w:cstheme="minorHAnsi"/>
          <w:sz w:val="18"/>
          <w:szCs w:val="18"/>
          <w:lang w:val="fr-CA"/>
        </w:rPr>
        <w:t>/elle</w:t>
      </w:r>
      <w:r w:rsidRPr="00DE3C3B">
        <w:rPr>
          <w:rFonts w:cstheme="minorHAnsi"/>
          <w:sz w:val="18"/>
          <w:szCs w:val="18"/>
          <w:lang w:val="fr-CA"/>
        </w:rPr>
        <w:t xml:space="preserve"> puisse vous aider à contester votre transfert. Si vous avez atteint l'âge de 18 ans au moment de la décision, vous devrez peut-être contester votre transfert sans l'aide de votre tuteur devant la Cour administrative de protection internationale (IPAC). </w:t>
      </w:r>
      <w:proofErr w:type="spellStart"/>
      <w:r w:rsidRPr="00DE3C3B">
        <w:rPr>
          <w:rFonts w:cstheme="minorHAnsi"/>
          <w:b/>
          <w:sz w:val="18"/>
          <w:szCs w:val="18"/>
        </w:rPr>
        <w:t>Adresse</w:t>
      </w:r>
      <w:proofErr w:type="spellEnd"/>
      <w:r w:rsidR="00DE3C3B" w:rsidRPr="00DE3C3B">
        <w:rPr>
          <w:rFonts w:cstheme="minorHAnsi"/>
          <w:b/>
          <w:sz w:val="18"/>
          <w:szCs w:val="18"/>
        </w:rPr>
        <w:t>:</w:t>
      </w:r>
      <w:r w:rsidRPr="00DE3C3B">
        <w:rPr>
          <w:rFonts w:cstheme="minorHAnsi"/>
          <w:sz w:val="18"/>
          <w:szCs w:val="18"/>
        </w:rPr>
        <w:t xml:space="preserve"> </w:t>
      </w:r>
      <w:r w:rsidR="00DE3C3B" w:rsidRPr="00DE3C3B">
        <w:rPr>
          <w:rFonts w:cstheme="minorHAnsi"/>
          <w:sz w:val="18"/>
          <w:szCs w:val="18"/>
        </w:rPr>
        <w:t xml:space="preserve">5 rue de </w:t>
      </w:r>
      <w:proofErr w:type="spellStart"/>
      <w:r w:rsidR="00DE3C3B" w:rsidRPr="00DE3C3B">
        <w:rPr>
          <w:rFonts w:cstheme="minorHAnsi"/>
          <w:sz w:val="18"/>
          <w:szCs w:val="18"/>
        </w:rPr>
        <w:t>Costi</w:t>
      </w:r>
      <w:proofErr w:type="spellEnd"/>
      <w:r w:rsidR="00DE3C3B" w:rsidRPr="00DE3C3B">
        <w:rPr>
          <w:rFonts w:cstheme="minorHAnsi"/>
          <w:sz w:val="18"/>
          <w:szCs w:val="18"/>
        </w:rPr>
        <w:t xml:space="preserve"> </w:t>
      </w:r>
      <w:proofErr w:type="spellStart"/>
      <w:r w:rsidR="00DE3C3B" w:rsidRPr="00DE3C3B">
        <w:rPr>
          <w:rFonts w:cstheme="minorHAnsi"/>
          <w:sz w:val="18"/>
          <w:szCs w:val="18"/>
        </w:rPr>
        <w:t>Palama</w:t>
      </w:r>
      <w:proofErr w:type="spellEnd"/>
      <w:r w:rsidRPr="00DE3C3B">
        <w:rPr>
          <w:rFonts w:cstheme="minorHAnsi"/>
          <w:sz w:val="18"/>
          <w:szCs w:val="18"/>
        </w:rPr>
        <w:t xml:space="preserve">, 1096, </w:t>
      </w:r>
      <w:proofErr w:type="spellStart"/>
      <w:r w:rsidRPr="00DE3C3B">
        <w:rPr>
          <w:rFonts w:cstheme="minorHAnsi"/>
          <w:sz w:val="18"/>
          <w:szCs w:val="18"/>
        </w:rPr>
        <w:t>Nicosie</w:t>
      </w:r>
      <w:proofErr w:type="spellEnd"/>
      <w:r w:rsidRPr="00DE3C3B">
        <w:rPr>
          <w:rFonts w:cstheme="minorHAnsi"/>
          <w:sz w:val="18"/>
          <w:szCs w:val="18"/>
        </w:rPr>
        <w:t xml:space="preserve"> - </w:t>
      </w:r>
      <w:proofErr w:type="spellStart"/>
      <w:r w:rsidRPr="00DE3C3B">
        <w:rPr>
          <w:rFonts w:cstheme="minorHAnsi"/>
          <w:b/>
          <w:sz w:val="18"/>
          <w:szCs w:val="18"/>
        </w:rPr>
        <w:t>Tél</w:t>
      </w:r>
      <w:proofErr w:type="spellEnd"/>
      <w:r w:rsidRPr="00DE3C3B">
        <w:rPr>
          <w:rFonts w:cstheme="minorHAnsi"/>
          <w:b/>
          <w:sz w:val="18"/>
          <w:szCs w:val="18"/>
        </w:rPr>
        <w:t>:</w:t>
      </w:r>
      <w:r w:rsidR="00DE3C3B" w:rsidRPr="00DE3C3B">
        <w:rPr>
          <w:rFonts w:cstheme="minorHAnsi"/>
          <w:sz w:val="18"/>
          <w:szCs w:val="18"/>
        </w:rPr>
        <w:t xml:space="preserve"> (+357) 22747500/501 -</w:t>
      </w:r>
      <w:r w:rsidR="00DE3C3B" w:rsidRPr="00DE3C3B">
        <w:rPr>
          <w:rFonts w:cstheme="minorHAnsi"/>
          <w:b/>
          <w:sz w:val="18"/>
          <w:szCs w:val="18"/>
        </w:rPr>
        <w:t xml:space="preserve"> Fax</w:t>
      </w:r>
      <w:r w:rsidRPr="00DE3C3B">
        <w:rPr>
          <w:rFonts w:cstheme="minorHAnsi"/>
          <w:b/>
          <w:sz w:val="18"/>
          <w:szCs w:val="18"/>
        </w:rPr>
        <w:t>:</w:t>
      </w:r>
      <w:r w:rsidRPr="00DE3C3B">
        <w:rPr>
          <w:rFonts w:cstheme="minorHAnsi"/>
          <w:sz w:val="18"/>
          <w:szCs w:val="18"/>
        </w:rPr>
        <w:t xml:space="preserve"> (+357) 22747537.</w:t>
      </w:r>
    </w:p>
    <w:p w:rsidR="0096109E" w:rsidRPr="00DE3C3B" w:rsidRDefault="0045516B" w:rsidP="310D17D1">
      <w:pPr>
        <w:jc w:val="both"/>
        <w:rPr>
          <w:sz w:val="18"/>
          <w:szCs w:val="18"/>
          <w:lang w:val="fr-CA"/>
        </w:rPr>
      </w:pPr>
      <w:r w:rsidRPr="00DE3C3B">
        <w:rPr>
          <w:sz w:val="18"/>
          <w:szCs w:val="18"/>
          <w:lang w:val="fr-CA"/>
        </w:rPr>
        <w:t>Pour plus d'informations à ce sujet, veuillez vous adresser à votre tuteur qui pourra contacter les autorités chypriotes en votre nom.</w:t>
      </w:r>
    </w:p>
    <w:p w:rsidR="0045516B" w:rsidRPr="00DE3C3B" w:rsidRDefault="0045516B" w:rsidP="310D17D1">
      <w:pPr>
        <w:jc w:val="both"/>
        <w:rPr>
          <w:sz w:val="18"/>
          <w:szCs w:val="18"/>
          <w:lang w:val="fr-CA"/>
        </w:rPr>
      </w:pPr>
    </w:p>
    <w:sectPr w:rsidR="0045516B" w:rsidRPr="00DE3C3B" w:rsidSect="00DE3C3B">
      <w:pgSz w:w="15840" w:h="12240" w:orient="landscape"/>
      <w:pgMar w:top="709" w:right="531" w:bottom="993" w:left="990" w:header="720" w:footer="720" w:gutter="0"/>
      <w:cols w:num="2" w:space="423"/>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8B5"/>
    <w:multiLevelType w:val="hybridMultilevel"/>
    <w:tmpl w:val="5F6C416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0C026783"/>
    <w:multiLevelType w:val="hybridMultilevel"/>
    <w:tmpl w:val="6AC2F3D8"/>
    <w:lvl w:ilvl="0" w:tplc="BCC8E40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EF32D7F"/>
    <w:multiLevelType w:val="hybridMultilevel"/>
    <w:tmpl w:val="E3B40626"/>
    <w:lvl w:ilvl="0" w:tplc="20000001">
      <w:start w:val="1"/>
      <w:numFmt w:val="bullet"/>
      <w:lvlText w:val=""/>
      <w:lvlJc w:val="left"/>
      <w:pPr>
        <w:ind w:left="720" w:hanging="360"/>
      </w:pPr>
      <w:rPr>
        <w:rFonts w:ascii="Symbol" w:hAnsi="Symbol" w:hint="default"/>
        <w:b w:val="0"/>
        <w:color w:val="212121"/>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A4F0431"/>
    <w:multiLevelType w:val="hybridMultilevel"/>
    <w:tmpl w:val="7FA0A192"/>
    <w:lvl w:ilvl="0" w:tplc="6EC623B6">
      <w:start w:val="1"/>
      <w:numFmt w:val="decimal"/>
      <w:lvlText w:val="%1."/>
      <w:lvlJc w:val="left"/>
      <w:pPr>
        <w:ind w:left="720" w:hanging="360"/>
      </w:pPr>
      <w:rPr>
        <w:rFonts w:ascii="Calibri" w:hAnsi="Calibri" w:cs="Calibri" w:hint="default"/>
        <w:b w:val="0"/>
        <w:color w:val="212121"/>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44965F80"/>
    <w:multiLevelType w:val="hybridMultilevel"/>
    <w:tmpl w:val="FB9C4BCA"/>
    <w:lvl w:ilvl="0" w:tplc="2000000B">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nsid w:val="44E12420"/>
    <w:multiLevelType w:val="hybridMultilevel"/>
    <w:tmpl w:val="4D284D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DDE71DB"/>
    <w:multiLevelType w:val="hybridMultilevel"/>
    <w:tmpl w:val="0F3943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0CE29F6"/>
    <w:multiLevelType w:val="hybridMultilevel"/>
    <w:tmpl w:val="01823E5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nsid w:val="6EEB726A"/>
    <w:multiLevelType w:val="hybridMultilevel"/>
    <w:tmpl w:val="74683736"/>
    <w:lvl w:ilvl="0" w:tplc="6EC623B6">
      <w:start w:val="1"/>
      <w:numFmt w:val="decimal"/>
      <w:lvlText w:val="%1."/>
      <w:lvlJc w:val="left"/>
      <w:pPr>
        <w:ind w:left="720" w:hanging="360"/>
      </w:pPr>
      <w:rPr>
        <w:rFonts w:ascii="Calibri" w:hAnsi="Calibri" w:cs="Calibri" w:hint="default"/>
        <w:b w:val="0"/>
        <w:color w:val="212121"/>
        <w:sz w:val="1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77665645"/>
    <w:multiLevelType w:val="hybridMultilevel"/>
    <w:tmpl w:val="ACFE01D2"/>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8"/>
  </w:num>
  <w:num w:numId="6">
    <w:abstractNumId w:val="3"/>
  </w:num>
  <w:num w:numId="7">
    <w:abstractNumId w:val="2"/>
  </w:num>
  <w:num w:numId="8">
    <w:abstractNumId w:val="4"/>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570D2B"/>
    <w:rsid w:val="00005D9B"/>
    <w:rsid w:val="00015134"/>
    <w:rsid w:val="00027019"/>
    <w:rsid w:val="000276BC"/>
    <w:rsid w:val="00034DE6"/>
    <w:rsid w:val="00037B12"/>
    <w:rsid w:val="00044380"/>
    <w:rsid w:val="000575D4"/>
    <w:rsid w:val="00077240"/>
    <w:rsid w:val="000B0CB2"/>
    <w:rsid w:val="000B3B38"/>
    <w:rsid w:val="000D0F01"/>
    <w:rsid w:val="001062A4"/>
    <w:rsid w:val="00120892"/>
    <w:rsid w:val="00146166"/>
    <w:rsid w:val="00152711"/>
    <w:rsid w:val="0017419A"/>
    <w:rsid w:val="00187501"/>
    <w:rsid w:val="001A0784"/>
    <w:rsid w:val="001A57E2"/>
    <w:rsid w:val="001B2E02"/>
    <w:rsid w:val="001C2525"/>
    <w:rsid w:val="001F3314"/>
    <w:rsid w:val="00230066"/>
    <w:rsid w:val="00232FB4"/>
    <w:rsid w:val="00236749"/>
    <w:rsid w:val="00276F5F"/>
    <w:rsid w:val="002928D3"/>
    <w:rsid w:val="002976FB"/>
    <w:rsid w:val="002A1F5C"/>
    <w:rsid w:val="002B4ACD"/>
    <w:rsid w:val="002F451B"/>
    <w:rsid w:val="002F5FF6"/>
    <w:rsid w:val="003433B8"/>
    <w:rsid w:val="0035178F"/>
    <w:rsid w:val="00365B90"/>
    <w:rsid w:val="003A6CC2"/>
    <w:rsid w:val="003B4D83"/>
    <w:rsid w:val="003D1DE6"/>
    <w:rsid w:val="003D2493"/>
    <w:rsid w:val="003E19D3"/>
    <w:rsid w:val="003E2559"/>
    <w:rsid w:val="0040700A"/>
    <w:rsid w:val="0041691E"/>
    <w:rsid w:val="0043684A"/>
    <w:rsid w:val="0045516B"/>
    <w:rsid w:val="00461D7F"/>
    <w:rsid w:val="004703CC"/>
    <w:rsid w:val="0047585F"/>
    <w:rsid w:val="0049503E"/>
    <w:rsid w:val="00496560"/>
    <w:rsid w:val="00497CB2"/>
    <w:rsid w:val="004A66F1"/>
    <w:rsid w:val="004B4A7B"/>
    <w:rsid w:val="004D1732"/>
    <w:rsid w:val="004E223E"/>
    <w:rsid w:val="004E44C3"/>
    <w:rsid w:val="005242B7"/>
    <w:rsid w:val="00532E07"/>
    <w:rsid w:val="00536F3C"/>
    <w:rsid w:val="005507BB"/>
    <w:rsid w:val="005633AB"/>
    <w:rsid w:val="00570D2B"/>
    <w:rsid w:val="005711E9"/>
    <w:rsid w:val="00592810"/>
    <w:rsid w:val="005A4432"/>
    <w:rsid w:val="005C4E41"/>
    <w:rsid w:val="005C64B5"/>
    <w:rsid w:val="005D4F95"/>
    <w:rsid w:val="005D78E2"/>
    <w:rsid w:val="00632B87"/>
    <w:rsid w:val="00660D67"/>
    <w:rsid w:val="00674F6F"/>
    <w:rsid w:val="006A53DD"/>
    <w:rsid w:val="006B0E31"/>
    <w:rsid w:val="006B4BBD"/>
    <w:rsid w:val="006E1D79"/>
    <w:rsid w:val="00710407"/>
    <w:rsid w:val="007158F7"/>
    <w:rsid w:val="00715C5C"/>
    <w:rsid w:val="00723F8C"/>
    <w:rsid w:val="0072757D"/>
    <w:rsid w:val="00752C3A"/>
    <w:rsid w:val="00761D17"/>
    <w:rsid w:val="00765717"/>
    <w:rsid w:val="00780453"/>
    <w:rsid w:val="007A250F"/>
    <w:rsid w:val="007A7E03"/>
    <w:rsid w:val="007B7CAA"/>
    <w:rsid w:val="007E47C9"/>
    <w:rsid w:val="00804928"/>
    <w:rsid w:val="00813BC2"/>
    <w:rsid w:val="00830DD0"/>
    <w:rsid w:val="00891E42"/>
    <w:rsid w:val="008A7A5E"/>
    <w:rsid w:val="008B2611"/>
    <w:rsid w:val="008D3DD5"/>
    <w:rsid w:val="008D55C5"/>
    <w:rsid w:val="009215FB"/>
    <w:rsid w:val="00935342"/>
    <w:rsid w:val="00936E09"/>
    <w:rsid w:val="0096109E"/>
    <w:rsid w:val="00961543"/>
    <w:rsid w:val="00971D3C"/>
    <w:rsid w:val="00974AAC"/>
    <w:rsid w:val="00975DBD"/>
    <w:rsid w:val="00982964"/>
    <w:rsid w:val="00991879"/>
    <w:rsid w:val="00992DF2"/>
    <w:rsid w:val="009970EE"/>
    <w:rsid w:val="00997F6B"/>
    <w:rsid w:val="009C499B"/>
    <w:rsid w:val="009C7147"/>
    <w:rsid w:val="009D1CFA"/>
    <w:rsid w:val="009E4351"/>
    <w:rsid w:val="009F2B03"/>
    <w:rsid w:val="009F51E5"/>
    <w:rsid w:val="00A17827"/>
    <w:rsid w:val="00A239F3"/>
    <w:rsid w:val="00A24CD8"/>
    <w:rsid w:val="00A34358"/>
    <w:rsid w:val="00A34CBC"/>
    <w:rsid w:val="00A57894"/>
    <w:rsid w:val="00A66B00"/>
    <w:rsid w:val="00A734AE"/>
    <w:rsid w:val="00A7405C"/>
    <w:rsid w:val="00A74B64"/>
    <w:rsid w:val="00A75ADE"/>
    <w:rsid w:val="00A7793D"/>
    <w:rsid w:val="00AC4615"/>
    <w:rsid w:val="00B368F8"/>
    <w:rsid w:val="00B43B3E"/>
    <w:rsid w:val="00B43E2A"/>
    <w:rsid w:val="00B52266"/>
    <w:rsid w:val="00B52ED4"/>
    <w:rsid w:val="00B53177"/>
    <w:rsid w:val="00B60C3D"/>
    <w:rsid w:val="00B6381B"/>
    <w:rsid w:val="00BA16C8"/>
    <w:rsid w:val="00BB11C7"/>
    <w:rsid w:val="00BB761E"/>
    <w:rsid w:val="00BC3E46"/>
    <w:rsid w:val="00BD6E69"/>
    <w:rsid w:val="00BD75EF"/>
    <w:rsid w:val="00BF18C2"/>
    <w:rsid w:val="00BF2B97"/>
    <w:rsid w:val="00C00EDE"/>
    <w:rsid w:val="00C011BF"/>
    <w:rsid w:val="00C04F9A"/>
    <w:rsid w:val="00C0632B"/>
    <w:rsid w:val="00C10066"/>
    <w:rsid w:val="00C112D4"/>
    <w:rsid w:val="00C41926"/>
    <w:rsid w:val="00C575AE"/>
    <w:rsid w:val="00CA08D2"/>
    <w:rsid w:val="00CA22D7"/>
    <w:rsid w:val="00CB064B"/>
    <w:rsid w:val="00CD3B7C"/>
    <w:rsid w:val="00CD429D"/>
    <w:rsid w:val="00CE00A0"/>
    <w:rsid w:val="00CF0DF4"/>
    <w:rsid w:val="00CF583C"/>
    <w:rsid w:val="00D129E1"/>
    <w:rsid w:val="00D144E3"/>
    <w:rsid w:val="00D406F8"/>
    <w:rsid w:val="00D45481"/>
    <w:rsid w:val="00D60289"/>
    <w:rsid w:val="00D60B55"/>
    <w:rsid w:val="00D82BBF"/>
    <w:rsid w:val="00D92504"/>
    <w:rsid w:val="00DA69A4"/>
    <w:rsid w:val="00DB1441"/>
    <w:rsid w:val="00DB4847"/>
    <w:rsid w:val="00DB5C3D"/>
    <w:rsid w:val="00DB7B76"/>
    <w:rsid w:val="00DD1849"/>
    <w:rsid w:val="00DD1EEC"/>
    <w:rsid w:val="00DE3C3B"/>
    <w:rsid w:val="00DE4C40"/>
    <w:rsid w:val="00DF6241"/>
    <w:rsid w:val="00E05731"/>
    <w:rsid w:val="00E226CA"/>
    <w:rsid w:val="00E32F0F"/>
    <w:rsid w:val="00E33A08"/>
    <w:rsid w:val="00E371F0"/>
    <w:rsid w:val="00E378E8"/>
    <w:rsid w:val="00E44DD2"/>
    <w:rsid w:val="00E55F59"/>
    <w:rsid w:val="00E60359"/>
    <w:rsid w:val="00E9517F"/>
    <w:rsid w:val="00EA50E0"/>
    <w:rsid w:val="00EA6C43"/>
    <w:rsid w:val="00EB07D7"/>
    <w:rsid w:val="00EC38B0"/>
    <w:rsid w:val="00F06D2C"/>
    <w:rsid w:val="00F10173"/>
    <w:rsid w:val="00F1372C"/>
    <w:rsid w:val="00F1410E"/>
    <w:rsid w:val="00F14407"/>
    <w:rsid w:val="00F1790E"/>
    <w:rsid w:val="00F20ADE"/>
    <w:rsid w:val="00F23903"/>
    <w:rsid w:val="00F57281"/>
    <w:rsid w:val="00F6093F"/>
    <w:rsid w:val="00F66923"/>
    <w:rsid w:val="00F71229"/>
    <w:rsid w:val="00F8225D"/>
    <w:rsid w:val="00FA675A"/>
    <w:rsid w:val="00FB279B"/>
    <w:rsid w:val="00FB63A6"/>
    <w:rsid w:val="00FC00EE"/>
    <w:rsid w:val="00FE3EAB"/>
    <w:rsid w:val="00FE657D"/>
    <w:rsid w:val="146E2ABA"/>
    <w:rsid w:val="19EFE661"/>
    <w:rsid w:val="20485CB6"/>
    <w:rsid w:val="22FA96A2"/>
    <w:rsid w:val="275E57A1"/>
    <w:rsid w:val="2E96A41F"/>
    <w:rsid w:val="310D17D1"/>
    <w:rsid w:val="60D11944"/>
    <w:rsid w:val="7E1175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1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66F1"/>
    <w:pPr>
      <w:autoSpaceDE w:val="0"/>
      <w:autoSpaceDN w:val="0"/>
      <w:adjustRightInd w:val="0"/>
    </w:pPr>
    <w:rPr>
      <w:rFonts w:ascii="Myriad Pro" w:hAnsi="Myriad Pro" w:cs="Myriad Pro"/>
      <w:color w:val="000000"/>
      <w:sz w:val="24"/>
      <w:szCs w:val="24"/>
    </w:rPr>
  </w:style>
  <w:style w:type="character" w:customStyle="1" w:styleId="text">
    <w:name w:val="text"/>
    <w:basedOn w:val="DefaultParagraphFont"/>
    <w:rsid w:val="00EB07D7"/>
  </w:style>
  <w:style w:type="paragraph" w:styleId="BalloonText">
    <w:name w:val="Balloon Text"/>
    <w:basedOn w:val="Normal"/>
    <w:link w:val="BalloonTextChar"/>
    <w:uiPriority w:val="99"/>
    <w:semiHidden/>
    <w:unhideWhenUsed/>
    <w:rsid w:val="00EB07D7"/>
    <w:rPr>
      <w:rFonts w:ascii="Tahoma" w:hAnsi="Tahoma" w:cs="Tahoma"/>
      <w:sz w:val="16"/>
      <w:szCs w:val="16"/>
    </w:rPr>
  </w:style>
  <w:style w:type="character" w:customStyle="1" w:styleId="BalloonTextChar">
    <w:name w:val="Balloon Text Char"/>
    <w:basedOn w:val="DefaultParagraphFont"/>
    <w:link w:val="BalloonText"/>
    <w:uiPriority w:val="99"/>
    <w:semiHidden/>
    <w:rsid w:val="00EB07D7"/>
    <w:rPr>
      <w:rFonts w:ascii="Tahoma" w:hAnsi="Tahoma" w:cs="Tahoma"/>
      <w:sz w:val="16"/>
      <w:szCs w:val="16"/>
    </w:rPr>
  </w:style>
  <w:style w:type="table" w:styleId="TableGrid">
    <w:name w:val="Table Grid"/>
    <w:basedOn w:val="TableNormal"/>
    <w:uiPriority w:val="59"/>
    <w:rsid w:val="00715C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037B12"/>
    <w:rPr>
      <w:color w:val="0000FF"/>
      <w:u w:val="single"/>
    </w:rPr>
  </w:style>
  <w:style w:type="character" w:styleId="CommentReference">
    <w:name w:val="annotation reference"/>
    <w:basedOn w:val="DefaultParagraphFont"/>
    <w:uiPriority w:val="99"/>
    <w:semiHidden/>
    <w:unhideWhenUsed/>
    <w:rsid w:val="00152711"/>
    <w:rPr>
      <w:sz w:val="16"/>
      <w:szCs w:val="16"/>
    </w:rPr>
  </w:style>
  <w:style w:type="paragraph" w:styleId="CommentText">
    <w:name w:val="annotation text"/>
    <w:basedOn w:val="Normal"/>
    <w:link w:val="CommentTextChar"/>
    <w:uiPriority w:val="99"/>
    <w:unhideWhenUsed/>
    <w:rsid w:val="00152711"/>
    <w:rPr>
      <w:sz w:val="20"/>
      <w:szCs w:val="20"/>
    </w:rPr>
  </w:style>
  <w:style w:type="character" w:customStyle="1" w:styleId="CommentTextChar">
    <w:name w:val="Comment Text Char"/>
    <w:basedOn w:val="DefaultParagraphFont"/>
    <w:link w:val="CommentText"/>
    <w:uiPriority w:val="99"/>
    <w:rsid w:val="00152711"/>
    <w:rPr>
      <w:sz w:val="20"/>
      <w:szCs w:val="20"/>
    </w:rPr>
  </w:style>
  <w:style w:type="paragraph" w:styleId="CommentSubject">
    <w:name w:val="annotation subject"/>
    <w:basedOn w:val="CommentText"/>
    <w:next w:val="CommentText"/>
    <w:link w:val="CommentSubjectChar"/>
    <w:uiPriority w:val="99"/>
    <w:semiHidden/>
    <w:unhideWhenUsed/>
    <w:rsid w:val="00152711"/>
    <w:rPr>
      <w:b/>
      <w:bCs/>
    </w:rPr>
  </w:style>
  <w:style w:type="character" w:customStyle="1" w:styleId="CommentSubjectChar">
    <w:name w:val="Comment Subject Char"/>
    <w:basedOn w:val="CommentTextChar"/>
    <w:link w:val="CommentSubject"/>
    <w:uiPriority w:val="99"/>
    <w:semiHidden/>
    <w:rsid w:val="00152711"/>
    <w:rPr>
      <w:b/>
      <w:bCs/>
      <w:sz w:val="20"/>
      <w:szCs w:val="20"/>
    </w:rPr>
  </w:style>
  <w:style w:type="paragraph" w:styleId="ListParagraph">
    <w:name w:val="List Paragraph"/>
    <w:basedOn w:val="Normal"/>
    <w:uiPriority w:val="34"/>
    <w:qFormat/>
    <w:rsid w:val="00044380"/>
    <w:pPr>
      <w:ind w:left="720"/>
      <w:contextualSpacing/>
    </w:pPr>
  </w:style>
  <w:style w:type="paragraph" w:styleId="Revision">
    <w:name w:val="Revision"/>
    <w:hidden/>
    <w:uiPriority w:val="99"/>
    <w:semiHidden/>
    <w:rsid w:val="00532E07"/>
  </w:style>
  <w:style w:type="paragraph" w:customStyle="1" w:styleId="CM1">
    <w:name w:val="CM1"/>
    <w:basedOn w:val="Default"/>
    <w:next w:val="Default"/>
    <w:uiPriority w:val="99"/>
    <w:rsid w:val="00961543"/>
    <w:rPr>
      <w:rFonts w:ascii="EUAlbertina" w:hAnsi="EUAlbertina" w:cstheme="minorBidi"/>
      <w:color w:val="auto"/>
    </w:rPr>
  </w:style>
  <w:style w:type="paragraph" w:customStyle="1" w:styleId="CM3">
    <w:name w:val="CM3"/>
    <w:basedOn w:val="Default"/>
    <w:next w:val="Default"/>
    <w:uiPriority w:val="99"/>
    <w:rsid w:val="00961543"/>
    <w:rPr>
      <w:rFonts w:ascii="EUAlbertina" w:hAnsi="EUAlbertina" w:cstheme="minorBidi"/>
      <w:color w:val="auto"/>
    </w:rPr>
  </w:style>
  <w:style w:type="character" w:customStyle="1" w:styleId="UnresolvedMention">
    <w:name w:val="Unresolved Mention"/>
    <w:basedOn w:val="DefaultParagraphFont"/>
    <w:uiPriority w:val="99"/>
    <w:semiHidden/>
    <w:unhideWhenUsed/>
    <w:rsid w:val="009970E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UAA Document" ma:contentTypeID="0x010100702862A3062E044D8ABC14AA6FFFBF2A001E1BEB465AF5FA408120DC9CDBD709A7" ma:contentTypeVersion="22" ma:contentTypeDescription="" ma:contentTypeScope="" ma:versionID="c204f06e35c4345084db40cddd8bb400">
  <xsd:schema xmlns:xsd="http://www.w3.org/2001/XMLSchema" xmlns:xs="http://www.w3.org/2001/XMLSchema" xmlns:p="http://schemas.microsoft.com/office/2006/metadata/properties" xmlns:ns1="http://schemas.microsoft.com/sharepoint/v3" xmlns:ns2="a1af3d24-2c00-4fff-b753-464d92bed99a" xmlns:ns3="39543873-a8d7-40df-90ac-32bd461eaf5c" targetNamespace="http://schemas.microsoft.com/office/2006/metadata/properties" ma:root="true" ma:fieldsID="a8371b9bba91408a0448c2e4698a071f" ns1:_="" ns2:_="" ns3:_="">
    <xsd:import namespace="http://schemas.microsoft.com/sharepoint/v3"/>
    <xsd:import namespace="a1af3d24-2c00-4fff-b753-464d92bed99a"/>
    <xsd:import namespace="39543873-a8d7-40df-90ac-32bd461eaf5c"/>
    <xsd:element name="properties">
      <xsd:complexType>
        <xsd:sequence>
          <xsd:element name="documentManagement">
            <xsd:complexType>
              <xsd:all>
                <xsd:element ref="ns2:_dlc_DocId" minOccurs="0"/>
                <xsd:element ref="ns2:_dlc_DocIdUrl" minOccurs="0"/>
                <xsd:element ref="ns2:_dlc_DocIdPersistId" minOccurs="0"/>
                <xsd:element ref="ns2:o8afd3c3b2c14229af30eb97d0576c14" minOccurs="0"/>
                <xsd:element ref="ns2:TaxCatchAll" minOccurs="0"/>
                <xsd:element ref="ns2:TaxCatchAllLabel" minOccurs="0"/>
                <xsd:element ref="ns2:d843e2ab0fe040a0b8f15c0cb043c02e" minOccurs="0"/>
                <xsd:element ref="ns2:b449eb92237c479dbb476bba4132e4d0" minOccurs="0"/>
                <xsd:element ref="ns2:o7284467db3d4acd87ce2ae955c53c32" minOccurs="0"/>
                <xsd:element ref="ns1:DocumentSetDescription" minOccurs="0"/>
                <xsd:element ref="ns2:easoResponsible" minOccurs="0"/>
                <xsd:element ref="ns3:MediaServiceObjectDetectorVersions" minOccurs="0"/>
                <xsd:element ref="ns3:_Flow_Signoff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af3d24-2c00-4fff-b753-464d92bed99a"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dexed="true"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o8afd3c3b2c14229af30eb97d0576c14" ma:index="10" ma:taxonomy="true" ma:internalName="o8afd3c3b2c14229af30eb97d0576c14" ma:taxonomyFieldName="easoBusinessClassification" ma:displayName="Business Classification" ma:readOnly="false" ma:fieldId="{88afd3c3-b2c1-4229-af30-eb97d0576c14}" ma:sspId="503e7a41-821a-4582-8c5b-0263b9d2f658" ma:termSetId="420852fe-df73-4459-b6e8-0279ecfd170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4e61438-5062-43d7-b646-14d68e0bd61e}" ma:internalName="TaxCatchAll" ma:showField="CatchAllData"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4e61438-5062-43d7-b646-14d68e0bd61e}" ma:internalName="TaxCatchAllLabel" ma:readOnly="true" ma:showField="CatchAllDataLabel"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d843e2ab0fe040a0b8f15c0cb043c02e" ma:index="14" ma:taxonomy="true" ma:internalName="d843e2ab0fe040a0b8f15c0cb043c02e" ma:taxonomyFieldName="RecordStatus" ma:displayName="Record Status" ma:indexed="true" ma:readOnly="false" ma:default="333;#Unlocked|657cf70e-6c76-40b5-8378-d1bef5a86504" ma:fieldId="{d843e2ab-0fe0-40a0-b8f1-5c0cb043c02e}" ma:sspId="503e7a41-821a-4582-8c5b-0263b9d2f658" ma:termSetId="d074c5b3-79b4-4232-8673-c47649e6f2e0" ma:anchorId="00000000-0000-0000-0000-000000000000" ma:open="false" ma:isKeyword="false">
      <xsd:complexType>
        <xsd:sequence>
          <xsd:element ref="pc:Terms" minOccurs="0" maxOccurs="1"/>
        </xsd:sequence>
      </xsd:complexType>
    </xsd:element>
    <xsd:element name="b449eb92237c479dbb476bba4132e4d0" ma:index="16" nillable="true" ma:taxonomy="true" ma:internalName="b449eb92237c479dbb476bba4132e4d0" ma:taxonomyFieldName="easoSecurityClassification" ma:displayName="Security Classification" ma:readOnly="false" ma:default="1;#Internal|d0063956-0b9b-4740-b4be-2689507f2aae" ma:fieldId="{b449eb92-237c-479d-bb47-6bba4132e4d0}" ma:sspId="503e7a41-821a-4582-8c5b-0263b9d2f658" ma:termSetId="6aae6405-aa79-4b16-b633-2137dc1ce12b" ma:anchorId="00000000-0000-0000-0000-000000000000" ma:open="false" ma:isKeyword="false">
      <xsd:complexType>
        <xsd:sequence>
          <xsd:element ref="pc:Terms" minOccurs="0" maxOccurs="1"/>
        </xsd:sequence>
      </xsd:complexType>
    </xsd:element>
    <xsd:element name="o7284467db3d4acd87ce2ae955c53c32" ma:index="18" nillable="true" ma:taxonomy="true" ma:internalName="o7284467db3d4acd87ce2ae955c53c32" ma:taxonomyFieldName="easoDocumentLanguage" ma:displayName="Document Language" ma:readOnly="false" ma:default="2;#English|532fa66a-4cdf-4129-bab9-a1f47b418755" ma:fieldId="{87284467-db3d-4acd-87ce-2ae955c53c32}" ma:taxonomyMulti="true" ma:sspId="503e7a41-821a-4582-8c5b-0263b9d2f658" ma:termSetId="e6dd9656-7aa6-44e5-ac68-59003ab7070e" ma:anchorId="00000000-0000-0000-0000-000000000000" ma:open="false" ma:isKeyword="false">
      <xsd:complexType>
        <xsd:sequence>
          <xsd:element ref="pc:Terms" minOccurs="0" maxOccurs="1"/>
        </xsd:sequence>
      </xsd:complexType>
    </xsd:element>
    <xsd:element name="easoResponsible" ma:index="22" nillable="true" ma:displayName="Responsible" ma:description="The responsible person of the document" ma:SharePointGroup="0" ma:internalName="easoResponsib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543873-a8d7-40df-90ac-32bd461eaf5c"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easoResponsible xmlns="a1af3d24-2c00-4fff-b753-464d92bed99a">
      <UserInfo>
        <DisplayName/>
        <AccountId xsi:nil="true"/>
        <AccountType/>
      </UserInfo>
    </easoResponsible>
    <b449eb92237c479dbb476bba4132e4d0 xmlns="a1af3d24-2c00-4fff-b753-464d92bed99a">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d0063956-0b9b-4740-b4be-2689507f2aae</TermId>
        </TermInfo>
      </Terms>
    </b449eb92237c479dbb476bba4132e4d0>
    <o8afd3c3b2c14229af30eb97d0576c14 xmlns="a1af3d24-2c00-4fff-b753-464d92bed99a">
      <Terms xmlns="http://schemas.microsoft.com/office/infopath/2007/PartnerControls">
        <TermInfo xmlns="http://schemas.microsoft.com/office/infopath/2007/PartnerControls">
          <TermName xmlns="http://schemas.microsoft.com/office/infopath/2007/PartnerControls">Registration and access to Asylum Procedures</TermName>
          <TermId xmlns="http://schemas.microsoft.com/office/infopath/2007/PartnerControls">57981485-f039-4012-a128-daa75cf81689</TermId>
        </TermInfo>
      </Terms>
    </o8afd3c3b2c14229af30eb97d0576c14>
    <o7284467db3d4acd87ce2ae955c53c32 xmlns="a1af3d24-2c00-4fff-b753-464d92bed99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532fa66a-4cdf-4129-bab9-a1f47b418755</TermId>
        </TermInfo>
      </Terms>
    </o7284467db3d4acd87ce2ae955c53c32>
    <TaxCatchAll xmlns="a1af3d24-2c00-4fff-b753-464d92bed99a">
      <Value>333</Value>
      <Value>262</Value>
      <Value>2</Value>
      <Value>1</Value>
    </TaxCatchAll>
    <_dlc_DocId xmlns="a1af3d24-2c00-4fff-b753-464d92bed99a">EUAA2023-335380642-59431</_dlc_DocId>
    <_dlc_DocIdUrl xmlns="a1af3d24-2c00-4fff-b753-464d92bed99a">
      <Url>https://easo.sharepoint.com/sites/co/_layouts/15/DocIdRedir.aspx?ID=EUAA2023-335380642-59431</Url>
      <Description>EUAA2023-335380642-59431</Description>
    </_dlc_DocIdUrl>
    <_dlc_DocIdPersistId xmlns="a1af3d24-2c00-4fff-b753-464d92bed99a" xsi:nil="true"/>
    <d843e2ab0fe040a0b8f15c0cb043c02e xmlns="a1af3d24-2c00-4fff-b753-464d92bed99a">
      <Terms xmlns="http://schemas.microsoft.com/office/infopath/2007/PartnerControls">
        <TermInfo xmlns="http://schemas.microsoft.com/office/infopath/2007/PartnerControls">
          <TermName xmlns="http://schemas.microsoft.com/office/infopath/2007/PartnerControls">Unlocked</TermName>
          <TermId xmlns="http://schemas.microsoft.com/office/infopath/2007/PartnerControls">657cf70e-6c76-40b5-8378-d1bef5a86504</TermId>
        </TermInfo>
      </Terms>
    </d843e2ab0fe040a0b8f15c0cb043c02e>
    <_Flow_SignoffStatus xmlns="39543873-a8d7-40df-90ac-32bd461eaf5c" xsi:nil="true"/>
  </documentManagement>
</p:properties>
</file>

<file path=customXml/itemProps1.xml><?xml version="1.0" encoding="utf-8"?>
<ds:datastoreItem xmlns:ds="http://schemas.openxmlformats.org/officeDocument/2006/customXml" ds:itemID="{230E52F4-FCE0-4D05-B9DC-FE3ED1F0C16C}">
  <ds:schemaRefs>
    <ds:schemaRef ds:uri="http://schemas.microsoft.com/sharepoint/events"/>
  </ds:schemaRefs>
</ds:datastoreItem>
</file>

<file path=customXml/itemProps2.xml><?xml version="1.0" encoding="utf-8"?>
<ds:datastoreItem xmlns:ds="http://schemas.openxmlformats.org/officeDocument/2006/customXml" ds:itemID="{E6861EE5-D81D-4FE5-94EE-71C6C86B1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af3d24-2c00-4fff-b753-464d92bed99a"/>
    <ds:schemaRef ds:uri="39543873-a8d7-40df-90ac-32bd461ea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686CAB-DBE4-45FE-A128-9AB02609553D}">
  <ds:schemaRefs>
    <ds:schemaRef ds:uri="http://schemas.microsoft.com/sharepoint/v3/contenttype/forms"/>
  </ds:schemaRefs>
</ds:datastoreItem>
</file>

<file path=customXml/itemProps4.xml><?xml version="1.0" encoding="utf-8"?>
<ds:datastoreItem xmlns:ds="http://schemas.openxmlformats.org/officeDocument/2006/customXml" ds:itemID="{89DF1EF6-630E-4683-A9A8-49EAF26E6E11}">
  <ds:schemaRefs>
    <ds:schemaRef ds:uri="http://schemas.microsoft.com/office/2006/metadata/properties"/>
    <ds:schemaRef ds:uri="http://schemas.microsoft.com/office/infopath/2007/PartnerControls"/>
    <ds:schemaRef ds:uri="http://schemas.microsoft.com/sharepoint/v3"/>
    <ds:schemaRef ds:uri="a1af3d24-2c00-4fff-b753-464d92bed99a"/>
    <ds:schemaRef ds:uri="39543873-a8d7-40df-90ac-32bd461eaf5c"/>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DublinLeaflet</vt:lpstr>
    </vt:vector>
  </TitlesOfParts>
  <Company>Hewlett-Packard Company</Company>
  <LinksUpToDate>false</LinksUpToDate>
  <CharactersWithSpaces>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DublinLeaflet</dc:title>
  <dc:subject/>
  <dc:creator>LENOVO</dc:creator>
  <cp:keywords/>
  <dc:description/>
  <cp:lastModifiedBy>Admin</cp:lastModifiedBy>
  <cp:revision>3</cp:revision>
  <dcterms:created xsi:type="dcterms:W3CDTF">2023-10-20T11:35:00Z</dcterms:created>
  <dcterms:modified xsi:type="dcterms:W3CDTF">2023-12-27T19:18:00Z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0x010100702862A3062E044D8ABC14AA6FFFBF2A001E1BEB465AF5FA408120DC9CDBD709A7</vt:lpwstr>
  </property>
  <property fmtid="{D5CDD505-2E9C-101B-9397-08002B2CF9AE}" pid="3" name="p96fb03dbcf94747b8ec018a65a2d03d">
    <vt:lpwstr/>
  </property>
  <property fmtid="{D5CDD505-2E9C-101B-9397-08002B2CF9AE}" pid="4" name="easoDocumentCoverage">
    <vt:lpwstr/>
  </property>
  <property fmtid="{D5CDD505-2E9C-101B-9397-08002B2CF9AE}" pid="5" name="MediaServiceImageTags">
    <vt:lpwstr/>
  </property>
  <property fmtid="{D5CDD505-2E9C-101B-9397-08002B2CF9AE}" pid="6" name="easoDocumentLanguage">
    <vt:lpwstr>2;#English|532fa66a-4cdf-4129-bab9-a1f47b418755</vt:lpwstr>
  </property>
  <property fmtid="{D5CDD505-2E9C-101B-9397-08002B2CF9AE}" pid="7" name="easoSecurityClassification">
    <vt:lpwstr>1;#Internal|d0063956-0b9b-4740-b4be-2689507f2aae</vt:lpwstr>
  </property>
  <property fmtid="{D5CDD505-2E9C-101B-9397-08002B2CF9AE}" pid="8" name="easoBusinessClassification">
    <vt:lpwstr>262;#Registration and access to Asylum Procedures|57981485-f039-4012-a128-daa75cf81689</vt:lpwstr>
  </property>
  <property fmtid="{D5CDD505-2E9C-101B-9397-08002B2CF9AE}" pid="9" name="_dlc_DocIdItemGuid">
    <vt:lpwstr>52de7651-66c1-45c5-9f4f-a1ea1331f6c4</vt:lpwstr>
  </property>
  <property fmtid="{D5CDD505-2E9C-101B-9397-08002B2CF9AE}" pid="10" name="easoSeries1">
    <vt:lpwstr/>
  </property>
  <property fmtid="{D5CDD505-2E9C-101B-9397-08002B2CF9AE}" pid="11" name="AlternateThumbnailUrl">
    <vt:lpwstr/>
  </property>
  <property fmtid="{D5CDD505-2E9C-101B-9397-08002B2CF9AE}" pid="12" name="_Publisher">
    <vt:lpwstr/>
  </property>
  <property fmtid="{D5CDD505-2E9C-101B-9397-08002B2CF9AE}" pid="13" name="_ExtendedDescription">
    <vt:lpwstr/>
  </property>
  <property fmtid="{D5CDD505-2E9C-101B-9397-08002B2CF9AE}" pid="14" name="easoISBNISNN1">
    <vt:lpwstr/>
  </property>
  <property fmtid="{D5CDD505-2E9C-101B-9397-08002B2CF9AE}" pid="15" name="Comments">
    <vt:lpwstr/>
  </property>
  <property fmtid="{D5CDD505-2E9C-101B-9397-08002B2CF9AE}" pid="16" name="URL">
    <vt:lpwstr/>
  </property>
  <property fmtid="{D5CDD505-2E9C-101B-9397-08002B2CF9AE}" pid="17" name="d843e2ab0fe040a0b8f15c0cb043c02e">
    <vt:lpwstr>Unlocked|657cf70e-6c76-40b5-8378-d1bef5a86504</vt:lpwstr>
  </property>
  <property fmtid="{D5CDD505-2E9C-101B-9397-08002B2CF9AE}" pid="18" name="RecordStatus">
    <vt:lpwstr>333;#Unlocked|657cf70e-6c76-40b5-8378-d1bef5a86504</vt:lpwstr>
  </property>
  <property fmtid="{D5CDD505-2E9C-101B-9397-08002B2CF9AE}" pid="19" name="lcf76f155ced4ddcb4097134ff3c332f">
    <vt:lpwstr/>
  </property>
</Properties>
</file>